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0E7D8">
      <w:pPr>
        <w:jc w:val="distribute"/>
        <w:rPr>
          <w:rFonts w:ascii="方正小标宋简体" w:eastAsia="方正小标宋简体" w:cs="Times New Roman"/>
          <w:color w:val="FF0000"/>
          <w:w w:val="80"/>
          <w:sz w:val="56"/>
          <w:szCs w:val="56"/>
        </w:rPr>
      </w:pPr>
    </w:p>
    <w:p w14:paraId="7AE94B25">
      <w:pPr>
        <w:jc w:val="distribute"/>
        <w:rPr>
          <w:rFonts w:ascii="方正小标宋简体" w:eastAsia="方正小标宋简体" w:cs="Times New Roman"/>
          <w:color w:val="FF0000"/>
          <w:w w:val="80"/>
          <w:sz w:val="130"/>
          <w:szCs w:val="130"/>
        </w:rPr>
      </w:pPr>
      <w:r>
        <w:rPr>
          <w:rFonts w:hint="eastAsia" w:ascii="方正小标宋简体" w:eastAsia="方正小标宋简体" w:cs="方正小标宋简体"/>
          <w:color w:val="FF0000"/>
          <w:w w:val="80"/>
          <w:sz w:val="130"/>
          <w:szCs w:val="130"/>
        </w:rPr>
        <w:t>眉山市医学会文件</w:t>
      </w:r>
    </w:p>
    <w:p w14:paraId="72A4A30D">
      <w:pPr>
        <w:spacing w:line="600" w:lineRule="exact"/>
        <w:jc w:val="center"/>
        <w:rPr>
          <w:rFonts w:ascii="仿宋_GB2312" w:eastAsia="仿宋_GB2312" w:cs="Times New Roman"/>
          <w:color w:val="000000"/>
          <w:sz w:val="32"/>
          <w:szCs w:val="32"/>
        </w:rPr>
      </w:pPr>
      <w:r>
        <w:rPr>
          <w:rFonts w:hint="eastAsia" w:ascii="仿宋_GB2312" w:eastAsia="仿宋_GB2312" w:cs="仿宋_GB2312"/>
          <w:color w:val="000000"/>
          <w:sz w:val="32"/>
          <w:szCs w:val="32"/>
        </w:rPr>
        <w:t>眉医学会〔2025〕</w:t>
      </w:r>
      <w:r>
        <w:rPr>
          <w:rFonts w:hint="eastAsia" w:ascii="仿宋_GB2312" w:eastAsia="仿宋_GB2312" w:cs="仿宋_GB2312"/>
          <w:color w:val="000000"/>
          <w:sz w:val="32"/>
          <w:szCs w:val="32"/>
          <w:lang w:val="en-US" w:eastAsia="zh-CN"/>
        </w:rPr>
        <w:t>228</w:t>
      </w:r>
      <w:r>
        <w:rPr>
          <w:rFonts w:hint="eastAsia" w:ascii="仿宋_GB2312" w:eastAsia="仿宋_GB2312" w:cs="仿宋_GB2312"/>
          <w:color w:val="000000"/>
          <w:sz w:val="32"/>
          <w:szCs w:val="32"/>
        </w:rPr>
        <w:t>号</w:t>
      </w:r>
    </w:p>
    <w:p w14:paraId="78A1D37A">
      <w:pPr>
        <w:pStyle w:val="4"/>
        <w:spacing w:line="600" w:lineRule="exact"/>
        <w:jc w:val="center"/>
        <w:rPr>
          <w:rFonts w:ascii="仿宋_GB2312" w:eastAsia="仿宋_GB2312" w:cs="Times New Roman"/>
          <w:sz w:val="32"/>
          <w:szCs w:val="32"/>
        </w:rPr>
      </w:pPr>
      <w:r>
        <mc:AlternateContent>
          <mc:Choice Requires="wps">
            <w:drawing>
              <wp:anchor distT="0" distB="0" distL="0" distR="0" simplePos="0" relativeHeight="251659264" behindDoc="0" locked="0" layoutInCell="1" allowOverlap="1">
                <wp:simplePos x="0" y="0"/>
                <wp:positionH relativeFrom="column">
                  <wp:posOffset>-48895</wp:posOffset>
                </wp:positionH>
                <wp:positionV relativeFrom="paragraph">
                  <wp:posOffset>114300</wp:posOffset>
                </wp:positionV>
                <wp:extent cx="5714365" cy="0"/>
                <wp:effectExtent l="0" t="13970" r="635" b="24130"/>
                <wp:wrapNone/>
                <wp:docPr id="1" name="1026"/>
                <wp:cNvGraphicFramePr/>
                <a:graphic xmlns:a="http://schemas.openxmlformats.org/drawingml/2006/main">
                  <a:graphicData uri="http://schemas.microsoft.com/office/word/2010/wordprocessingShape">
                    <wps:wsp>
                      <wps:cNvCnPr/>
                      <wps:spPr>
                        <a:xfrm>
                          <a:off x="0" y="0"/>
                          <a:ext cx="571436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1026" o:spid="_x0000_s1026" o:spt="20" style="position:absolute;left:0pt;margin-left:-3.85pt;margin-top:9pt;height:0pt;width:449.95pt;z-index:251659264;mso-width-relative:page;mso-height-relative:page;" filled="f" stroked="t" coordsize="21600,21600" o:gfxdata="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0VbcbVAAAACAEAAA8AAAAA&#10;AAAAAQAgAAAAIgAAAGRycy9kb3ducmV2LnhtbFBLAQIUABQAAAAIAIdO4kCbsSE83gEAANgDAAAO&#10;AAAAAAAAAAEAIAAAACQBAABkcnMvZTJvRG9jLnhtbFBLBQYAAAAABgAGAFkBAAB0BQAAAAA=&#10;">
                <v:fill on="f" focussize="0,0"/>
                <v:stroke weight="2.25pt" color="#FF0000" joinstyle="round"/>
                <v:imagedata o:title=""/>
                <o:lock v:ext="edit" aspectratio="f"/>
              </v:line>
            </w:pict>
          </mc:Fallback>
        </mc:AlternateContent>
      </w:r>
    </w:p>
    <w:p w14:paraId="13434E8B">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eastAsia="方正小标宋简体"/>
          <w:bCs/>
          <w:sz w:val="44"/>
          <w:szCs w:val="44"/>
        </w:rPr>
      </w:pPr>
      <w:r>
        <w:rPr>
          <w:rFonts w:hint="eastAsia" w:ascii="方正小标宋简体" w:eastAsia="方正小标宋简体"/>
          <w:bCs/>
          <w:sz w:val="44"/>
          <w:szCs w:val="44"/>
        </w:rPr>
        <w:t>眉山市医学会</w:t>
      </w:r>
    </w:p>
    <w:p w14:paraId="5C5731FF">
      <w:pPr>
        <w:keepNext w:val="0"/>
        <w:keepLines w:val="0"/>
        <w:pageBreakBefore w:val="0"/>
        <w:kinsoku/>
        <w:wordWrap/>
        <w:overflowPunct/>
        <w:topLinePunct w:val="0"/>
        <w:autoSpaceDE/>
        <w:autoSpaceDN/>
        <w:bidi w:val="0"/>
        <w:adjustRightInd/>
        <w:snapToGrid/>
        <w:spacing w:after="559" w:line="600" w:lineRule="exact"/>
        <w:jc w:val="center"/>
        <w:textAlignment w:val="auto"/>
        <w:rPr>
          <w:rFonts w:hint="eastAsia" w:ascii="方正小标宋简体" w:eastAsia="方正小标宋简体"/>
          <w:bCs/>
          <w:sz w:val="44"/>
          <w:szCs w:val="44"/>
        </w:rPr>
      </w:pPr>
      <w:bookmarkStart w:id="0" w:name="OLE_LINK4"/>
      <w:bookmarkStart w:id="1" w:name="OLE_LINK3"/>
      <w:r>
        <w:rPr>
          <w:rFonts w:hint="eastAsia" w:ascii="方正小标宋简体" w:eastAsia="方正小标宋简体"/>
          <w:bCs/>
          <w:sz w:val="44"/>
          <w:szCs w:val="44"/>
        </w:rPr>
        <w:t>关于举办</w:t>
      </w:r>
      <w:r>
        <w:rPr>
          <w:rFonts w:hint="eastAsia" w:ascii="方正小标宋简体" w:eastAsia="方正小标宋简体"/>
          <w:bCs/>
          <w:sz w:val="44"/>
          <w:szCs w:val="44"/>
          <w:lang w:val="en-US" w:eastAsia="zh-CN"/>
        </w:rPr>
        <w:t>肥胖与代谢疾病专委会和普通外科专委会学术会议暨2025年胃肠肿瘤及减重代谢外科会议</w:t>
      </w:r>
      <w:r>
        <w:rPr>
          <w:rFonts w:hint="eastAsia" w:ascii="方正小标宋简体" w:eastAsia="方正小标宋简体"/>
          <w:bCs/>
          <w:sz w:val="44"/>
          <w:szCs w:val="44"/>
        </w:rPr>
        <w:t>的通知</w:t>
      </w:r>
    </w:p>
    <w:bookmarkEnd w:id="0"/>
    <w:bookmarkEnd w:id="1"/>
    <w:p w14:paraId="1192EB7C">
      <w:pPr>
        <w:keepNext w:val="0"/>
        <w:keepLines w:val="0"/>
        <w:pageBreakBefore w:val="0"/>
        <w:kinsoku/>
        <w:wordWrap/>
        <w:overflowPunct/>
        <w:topLinePunct w:val="0"/>
        <w:autoSpaceDE/>
        <w:autoSpaceDN/>
        <w:bidi w:val="0"/>
        <w:adjustRightInd/>
        <w:snapToGrid/>
        <w:spacing w:line="600" w:lineRule="exact"/>
        <w:textAlignment w:val="auto"/>
        <w:rPr>
          <w:rFonts w:ascii="仿宋_GB2312" w:eastAsia="仿宋_GB2312"/>
          <w:color w:val="000000"/>
          <w:sz w:val="32"/>
          <w:szCs w:val="32"/>
        </w:rPr>
      </w:pPr>
      <w:r>
        <w:rPr>
          <w:rFonts w:hint="eastAsia" w:ascii="仿宋_GB2312" w:eastAsia="仿宋_GB2312"/>
          <w:color w:val="000000"/>
          <w:sz w:val="32"/>
          <w:szCs w:val="32"/>
        </w:rPr>
        <w:t>各县（区）医学会，团体会员单位：</w:t>
      </w:r>
    </w:p>
    <w:p w14:paraId="28759F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为响应国家体重管理年号召，提升各级医疗机构胃肠肿瘤及肥胖与代谢疾病诊疗水平，探寻眉山市体重管理发展方向，推动眉山地区胃肠肿瘤及肥胖与代谢疾病诊疗技术的发展，由眉山市医学会主办、眉山市人民医院承办的眉山市医学会肥胖与代谢疾病专委会和普通外科专委会学术会议暨2025年胃肠肿瘤及减重代谢外科会议将于近期召开。</w:t>
      </w:r>
      <w:r>
        <w:rPr>
          <w:rFonts w:hint="eastAsia" w:ascii="仿宋_GB2312" w:eastAsia="仿宋_GB2312"/>
          <w:color w:val="000000"/>
          <w:sz w:val="32"/>
          <w:szCs w:val="32"/>
        </w:rPr>
        <w:t>本次</w:t>
      </w:r>
      <w:r>
        <w:rPr>
          <w:rFonts w:hint="eastAsia" w:ascii="仿宋_GB2312" w:eastAsia="仿宋_GB2312"/>
          <w:color w:val="000000"/>
          <w:sz w:val="32"/>
          <w:szCs w:val="32"/>
          <w:lang w:val="en-US" w:eastAsia="zh-CN"/>
        </w:rPr>
        <w:t>会议</w:t>
      </w:r>
      <w:r>
        <w:rPr>
          <w:rFonts w:hint="eastAsia" w:ascii="仿宋_GB2312" w:eastAsia="仿宋_GB2312"/>
          <w:color w:val="000000"/>
          <w:sz w:val="32"/>
          <w:szCs w:val="32"/>
        </w:rPr>
        <w:t>特别邀请了</w:t>
      </w:r>
      <w:r>
        <w:rPr>
          <w:rFonts w:hint="eastAsia" w:ascii="仿宋_GB2312" w:eastAsia="仿宋_GB2312"/>
          <w:color w:val="000000"/>
          <w:sz w:val="32"/>
          <w:szCs w:val="32"/>
          <w:lang w:eastAsia="zh-CN"/>
        </w:rPr>
        <w:t>四川省</w:t>
      </w:r>
      <w:r>
        <w:rPr>
          <w:rFonts w:hint="eastAsia" w:ascii="仿宋_GB2312" w:eastAsia="仿宋_GB2312"/>
          <w:color w:val="000000"/>
          <w:sz w:val="32"/>
          <w:szCs w:val="32"/>
          <w:lang w:val="en-US" w:eastAsia="zh-CN"/>
        </w:rPr>
        <w:t>内知名专家教授莅临</w:t>
      </w:r>
      <w:r>
        <w:rPr>
          <w:rFonts w:hint="eastAsia" w:ascii="仿宋_GB2312" w:eastAsia="仿宋_GB2312"/>
          <w:color w:val="000000"/>
          <w:sz w:val="32"/>
          <w:szCs w:val="32"/>
        </w:rPr>
        <w:t>现场授课、答疑解惑</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研讨胃肠肿瘤及肥胖与代谢疾病诊疗发展方向。现将有关事项通知如下：</w:t>
      </w:r>
    </w:p>
    <w:p w14:paraId="7F8063E9">
      <w:pPr>
        <w:keepNext w:val="0"/>
        <w:keepLines w:val="0"/>
        <w:pageBreakBefore w:val="0"/>
        <w:numPr>
          <w:ilvl w:val="0"/>
          <w:numId w:val="0"/>
        </w:numPr>
        <w:tabs>
          <w:tab w:val="left" w:pos="949"/>
        </w:tabs>
        <w:kinsoku/>
        <w:wordWrap/>
        <w:overflowPunct/>
        <w:topLinePunct w:val="0"/>
        <w:autoSpaceDE/>
        <w:autoSpaceDN/>
        <w:bidi w:val="0"/>
        <w:adjustRightInd/>
        <w:snapToGrid/>
        <w:spacing w:line="600" w:lineRule="exact"/>
        <w:ind w:firstLine="640" w:firstLineChars="200"/>
        <w:textAlignment w:val="auto"/>
        <w:rPr>
          <w:rFonts w:ascii="黑体" w:hAnsi="Times New Roman" w:eastAsia="黑体" w:cs="Times New Roman"/>
          <w:sz w:val="32"/>
          <w:szCs w:val="32"/>
        </w:rPr>
      </w:pPr>
      <w:r>
        <w:rPr>
          <w:rFonts w:hint="eastAsia" w:ascii="黑体" w:hAnsi="Times New Roman" w:eastAsia="黑体" w:cs="Times New Roman"/>
          <w:kern w:val="2"/>
          <w:sz w:val="32"/>
          <w:szCs w:val="32"/>
          <w:lang w:val="en-US" w:eastAsia="zh-CN" w:bidi="ar-SA"/>
        </w:rPr>
        <w:t>一、</w:t>
      </w:r>
      <w:r>
        <w:rPr>
          <w:rFonts w:hint="eastAsia" w:ascii="黑体" w:hAnsi="Times New Roman" w:eastAsia="黑体" w:cs="Times New Roman"/>
          <w:sz w:val="32"/>
          <w:szCs w:val="32"/>
        </w:rPr>
        <w:t>会议时间</w:t>
      </w:r>
    </w:p>
    <w:p w14:paraId="103104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2025年12月5日（星期五）16:00-16:30</w:t>
      </w:r>
      <w:r>
        <w:rPr>
          <w:rFonts w:hint="default" w:ascii="仿宋_GB2312" w:eastAsia="仿宋_GB2312"/>
          <w:color w:val="000000"/>
          <w:sz w:val="32"/>
          <w:szCs w:val="32"/>
          <w:lang w:val="en-US" w:eastAsia="zh-CN"/>
        </w:rPr>
        <w:t>签到</w:t>
      </w:r>
      <w:r>
        <w:rPr>
          <w:rFonts w:hint="eastAsia" w:ascii="仿宋_GB2312" w:eastAsia="仿宋_GB2312"/>
          <w:color w:val="000000"/>
          <w:sz w:val="32"/>
          <w:szCs w:val="32"/>
          <w:lang w:val="en-US" w:eastAsia="zh-CN"/>
        </w:rPr>
        <w:t>，16:30正式开会；12月6日(星期六)8:00-8:30签到，8:30正式开会；会期一天半。</w:t>
      </w:r>
    </w:p>
    <w:p w14:paraId="06309AA2">
      <w:pPr>
        <w:keepNext w:val="0"/>
        <w:keepLines w:val="0"/>
        <w:pageBreakBefore w:val="0"/>
        <w:numPr>
          <w:ilvl w:val="0"/>
          <w:numId w:val="0"/>
        </w:numPr>
        <w:tabs>
          <w:tab w:val="left" w:pos="949"/>
        </w:tabs>
        <w:kinsoku/>
        <w:wordWrap/>
        <w:overflowPunct/>
        <w:topLinePunct w:val="0"/>
        <w:autoSpaceDE/>
        <w:autoSpaceDN/>
        <w:bidi w:val="0"/>
        <w:adjustRightInd/>
        <w:snapToGrid/>
        <w:spacing w:line="600" w:lineRule="exact"/>
        <w:ind w:firstLine="640" w:firstLineChars="200"/>
        <w:textAlignment w:val="auto"/>
        <w:rPr>
          <w:rFonts w:hint="eastAsia" w:ascii="黑体" w:hAnsi="Times New Roman" w:eastAsia="黑体" w:cs="Times New Roman"/>
          <w:sz w:val="32"/>
          <w:szCs w:val="32"/>
        </w:rPr>
      </w:pPr>
      <w:r>
        <w:rPr>
          <w:rFonts w:hint="eastAsia" w:ascii="黑体" w:hAnsi="Times New Roman" w:eastAsia="黑体" w:cs="Times New Roman"/>
          <w:kern w:val="2"/>
          <w:sz w:val="32"/>
          <w:szCs w:val="32"/>
          <w:lang w:val="en-US" w:eastAsia="zh-CN" w:bidi="ar-SA"/>
        </w:rPr>
        <w:t>二、</w:t>
      </w:r>
      <w:r>
        <w:rPr>
          <w:rFonts w:hint="eastAsia" w:ascii="黑体" w:hAnsi="Times New Roman" w:eastAsia="黑体" w:cs="Times New Roman"/>
          <w:sz w:val="32"/>
          <w:szCs w:val="32"/>
        </w:rPr>
        <w:t>参会地点</w:t>
      </w:r>
    </w:p>
    <w:p w14:paraId="7DE4618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眉山岷江东湖饭店抱朴堂。</w:t>
      </w:r>
    </w:p>
    <w:p w14:paraId="750442F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Times New Roman" w:eastAsia="黑体" w:cs="Times New Roman"/>
          <w:sz w:val="32"/>
          <w:szCs w:val="32"/>
        </w:rPr>
      </w:pPr>
      <w:r>
        <w:rPr>
          <w:rFonts w:hint="eastAsia" w:ascii="黑体" w:hAnsi="Times New Roman" w:eastAsia="黑体" w:cs="Times New Roman"/>
          <w:kern w:val="2"/>
          <w:sz w:val="32"/>
          <w:szCs w:val="32"/>
          <w:lang w:val="en-US" w:eastAsia="zh-CN" w:bidi="ar-SA"/>
        </w:rPr>
        <w:t>三、</w:t>
      </w:r>
      <w:r>
        <w:rPr>
          <w:rFonts w:ascii="黑体" w:hAnsi="Times New Roman" w:eastAsia="黑体" w:cs="Times New Roman"/>
          <w:sz w:val="32"/>
          <w:szCs w:val="32"/>
        </w:rPr>
        <w:t>会议议程</w:t>
      </w:r>
    </w:p>
    <w:p w14:paraId="58127DB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见附件。</w:t>
      </w:r>
    </w:p>
    <w:p w14:paraId="504BAD09">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ascii="黑体" w:hAnsi="Times New Roman" w:eastAsia="黑体" w:cs="Times New Roman"/>
          <w:sz w:val="32"/>
          <w:szCs w:val="32"/>
        </w:rPr>
      </w:pPr>
      <w:r>
        <w:rPr>
          <w:rFonts w:ascii="黑体" w:hAnsi="Times New Roman" w:eastAsia="黑体" w:cs="Times New Roman"/>
          <w:sz w:val="32"/>
          <w:szCs w:val="32"/>
        </w:rPr>
        <w:t>参会对象</w:t>
      </w:r>
    </w:p>
    <w:p w14:paraId="185AD9C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rPr>
        <w:t>全市各级医疗机构</w:t>
      </w:r>
      <w:r>
        <w:rPr>
          <w:rFonts w:hint="eastAsia" w:ascii="仿宋_GB2312" w:eastAsia="仿宋_GB2312"/>
          <w:color w:val="000000"/>
          <w:sz w:val="32"/>
          <w:szCs w:val="32"/>
          <w:lang w:val="en-US" w:eastAsia="zh-CN"/>
        </w:rPr>
        <w:t>从事普通外科及肥胖与代谢疾病及相关专业医疗技术人员。</w:t>
      </w:r>
    </w:p>
    <w:p w14:paraId="0E827DCA">
      <w:pPr>
        <w:pStyle w:val="8"/>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ascii="黑体" w:hAnsi="Times New Roman" w:eastAsia="黑体"/>
          <w:kern w:val="2"/>
          <w:sz w:val="32"/>
          <w:szCs w:val="32"/>
        </w:rPr>
      </w:pPr>
      <w:r>
        <w:rPr>
          <w:rFonts w:ascii="黑体" w:hAnsi="Times New Roman" w:eastAsia="黑体"/>
          <w:kern w:val="2"/>
          <w:sz w:val="32"/>
          <w:szCs w:val="32"/>
        </w:rPr>
        <w:t>五</w:t>
      </w:r>
      <w:r>
        <w:rPr>
          <w:rFonts w:hint="eastAsia" w:ascii="黑体" w:hAnsi="Times New Roman" w:eastAsia="黑体"/>
          <w:kern w:val="2"/>
          <w:sz w:val="32"/>
          <w:szCs w:val="32"/>
        </w:rPr>
        <w:t>、其他事项</w:t>
      </w:r>
    </w:p>
    <w:p w14:paraId="1A2B555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val="en-US"/>
        </w:rPr>
      </w:pPr>
      <w:r>
        <w:rPr>
          <w:rFonts w:hint="eastAsia" w:ascii="仿宋_GB2312" w:eastAsia="仿宋_GB2312"/>
          <w:color w:val="000000"/>
          <w:sz w:val="32"/>
          <w:szCs w:val="32"/>
          <w:lang w:val="en-US" w:eastAsia="zh-CN"/>
        </w:rPr>
        <w:t>(一)</w:t>
      </w:r>
      <w:r>
        <w:rPr>
          <w:rFonts w:hint="eastAsia" w:ascii="仿宋_GB2312" w:eastAsia="仿宋_GB2312"/>
          <w:color w:val="000000"/>
          <w:sz w:val="32"/>
          <w:szCs w:val="32"/>
          <w:lang w:val="en-US"/>
        </w:rPr>
        <w:t>本次会议免收会务费</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val="en-US"/>
        </w:rPr>
        <w:t>其他费用自理，</w:t>
      </w:r>
      <w:r>
        <w:rPr>
          <w:rFonts w:hint="eastAsia" w:ascii="仿宋_GB2312" w:eastAsia="仿宋_GB2312"/>
          <w:color w:val="000000"/>
          <w:sz w:val="32"/>
          <w:szCs w:val="32"/>
          <w:lang w:val="en-US" w:eastAsia="zh-CN"/>
        </w:rPr>
        <w:t>参会学员</w:t>
      </w:r>
      <w:r>
        <w:rPr>
          <w:rFonts w:hint="eastAsia" w:ascii="仿宋_GB2312" w:eastAsia="仿宋_GB2312"/>
          <w:color w:val="000000"/>
          <w:sz w:val="32"/>
          <w:szCs w:val="32"/>
          <w:lang w:val="en-US"/>
        </w:rPr>
        <w:t>凭文件按规定回所在单位报销。</w:t>
      </w:r>
    </w:p>
    <w:p w14:paraId="1EE765D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(二)参加本次会议的人员授予市级继续医学教育学分2分，请携带智能手机参会，并下载“易学酷”手机客户端扫描二维码获取学分(须会前、会后扫码签到两次)。</w:t>
      </w:r>
    </w:p>
    <w:p w14:paraId="4C2155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kern w:val="2"/>
          <w:sz w:val="32"/>
          <w:szCs w:val="32"/>
        </w:rPr>
      </w:pPr>
      <w:r>
        <w:rPr>
          <w:rFonts w:hint="eastAsia" w:ascii="楷体_GB2312" w:hAnsi="楷体_GB2312" w:eastAsia="楷体_GB2312" w:cs="楷体_GB2312"/>
          <w:b w:val="0"/>
          <w:bCs w:val="0"/>
          <w:color w:val="000000"/>
          <w:sz w:val="32"/>
          <w:szCs w:val="32"/>
          <w:lang w:val="en-US" w:eastAsia="zh-CN"/>
        </w:rPr>
        <w:t>（三）联系人</w:t>
      </w:r>
      <w:bookmarkStart w:id="2" w:name="_GoBack"/>
      <w:bookmarkEnd w:id="2"/>
    </w:p>
    <w:p w14:paraId="22CE309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何书恒：18180080292</w:t>
      </w:r>
    </w:p>
    <w:p w14:paraId="02D5D11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ascii="仿宋_GB2312" w:hAnsi="宋体" w:eastAsia="仿宋_GB2312" w:cs="仿宋_GB2312"/>
          <w:i w:val="0"/>
          <w:iCs w:val="0"/>
          <w:caps w:val="0"/>
          <w:color w:val="000000"/>
          <w:spacing w:val="0"/>
          <w:sz w:val="32"/>
          <w:szCs w:val="32"/>
          <w:shd w:val="clear" w:color="auto" w:fill="FFFFFF"/>
        </w:rPr>
        <w:t>李杨慧：</w:t>
      </w:r>
      <w:r>
        <w:rPr>
          <w:rFonts w:hint="eastAsia" w:ascii="仿宋_GB2312" w:hAnsi="宋体" w:eastAsia="仿宋_GB2312" w:cs="仿宋_GB2312"/>
          <w:i w:val="0"/>
          <w:iCs w:val="0"/>
          <w:caps w:val="0"/>
          <w:color w:val="000000"/>
          <w:spacing w:val="0"/>
          <w:sz w:val="32"/>
          <w:szCs w:val="32"/>
          <w:shd w:val="clear" w:color="auto" w:fill="FFFFFF"/>
        </w:rPr>
        <w:t>18200386949</w:t>
      </w:r>
    </w:p>
    <w:p w14:paraId="4B25ED0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徐通海：18180513973</w:t>
      </w:r>
    </w:p>
    <w:p w14:paraId="629DECC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p>
    <w:p w14:paraId="2B8D478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rPr>
        <w:t>附件：会议议程</w:t>
      </w:r>
    </w:p>
    <w:p w14:paraId="624A125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此页无正文</w:t>
      </w:r>
      <w:r>
        <w:rPr>
          <w:rFonts w:hint="eastAsia" w:ascii="仿宋_GB2312" w:eastAsia="仿宋_GB2312"/>
          <w:color w:val="000000"/>
          <w:sz w:val="32"/>
          <w:szCs w:val="32"/>
          <w:lang w:eastAsia="zh-CN"/>
        </w:rPr>
        <w:t>）</w:t>
      </w:r>
    </w:p>
    <w:p w14:paraId="7FA2A3A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p>
    <w:p w14:paraId="0C30E30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p>
    <w:p w14:paraId="44E83400">
      <w:pPr>
        <w:keepNext w:val="0"/>
        <w:keepLines w:val="0"/>
        <w:pageBreakBefore w:val="0"/>
        <w:kinsoku/>
        <w:wordWrap/>
        <w:overflowPunct/>
        <w:topLinePunct w:val="0"/>
        <w:autoSpaceDE/>
        <w:autoSpaceDN/>
        <w:bidi w:val="0"/>
        <w:adjustRightInd/>
        <w:snapToGrid/>
        <w:spacing w:line="600" w:lineRule="exact"/>
        <w:ind w:firstLine="6400" w:firstLineChars="2000"/>
        <w:textAlignment w:val="auto"/>
        <w:rPr>
          <w:rFonts w:ascii="仿宋_GB2312" w:eastAsia="仿宋_GB2312"/>
          <w:sz w:val="32"/>
          <w:szCs w:val="32"/>
        </w:rPr>
      </w:pPr>
      <w:r>
        <w:rPr>
          <w:rFonts w:hint="eastAsia" w:ascii="仿宋_GB2312" w:eastAsia="仿宋_GB2312"/>
          <w:sz w:val="32"/>
          <w:szCs w:val="32"/>
        </w:rPr>
        <w:t>眉山市医学会</w:t>
      </w:r>
    </w:p>
    <w:p w14:paraId="67E165F5">
      <w:pPr>
        <w:keepNext w:val="0"/>
        <w:keepLines w:val="0"/>
        <w:pageBreakBefore w:val="0"/>
        <w:kinsoku/>
        <w:wordWrap/>
        <w:overflowPunct/>
        <w:topLinePunct w:val="0"/>
        <w:autoSpaceDE/>
        <w:autoSpaceDN/>
        <w:bidi w:val="0"/>
        <w:adjustRightInd/>
        <w:snapToGrid/>
        <w:spacing w:line="600" w:lineRule="exact"/>
        <w:ind w:firstLine="6240" w:firstLineChars="1950"/>
        <w:textAlignment w:val="auto"/>
        <w:rPr>
          <w:rFonts w:ascii="仿宋_GB2312" w:eastAsia="仿宋_GB2312"/>
          <w:sz w:val="32"/>
          <w:szCs w:val="32"/>
        </w:rPr>
      </w:pPr>
      <w:r>
        <w:rPr>
          <w:rFonts w:hint="eastAsia" w:ascii="仿宋_GB2312" w:eastAsia="仿宋_GB2312"/>
          <w:sz w:val="32"/>
          <w:szCs w:val="32"/>
        </w:rPr>
        <w:t>2025年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p>
    <w:p w14:paraId="7D858EF1">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cs="Times New Roman"/>
          <w:sz w:val="32"/>
          <w:szCs w:val="32"/>
        </w:rPr>
      </w:pPr>
    </w:p>
    <w:p w14:paraId="37B8F182">
      <w:pPr>
        <w:rPr>
          <w:rFonts w:ascii="黑体" w:hAnsi="黑体" w:eastAsia="黑体" w:cs="Times New Roman"/>
          <w:sz w:val="32"/>
          <w:szCs w:val="32"/>
        </w:rPr>
      </w:pPr>
    </w:p>
    <w:p w14:paraId="4578DB9A">
      <w:pPr>
        <w:rPr>
          <w:rFonts w:ascii="黑体" w:hAnsi="黑体" w:eastAsia="黑体" w:cs="Times New Roman"/>
          <w:sz w:val="32"/>
          <w:szCs w:val="32"/>
        </w:rPr>
      </w:pPr>
    </w:p>
    <w:p w14:paraId="4A38FC96">
      <w:pPr>
        <w:rPr>
          <w:rFonts w:ascii="黑体" w:hAnsi="黑体" w:eastAsia="黑体" w:cs="Times New Roman"/>
          <w:sz w:val="32"/>
          <w:szCs w:val="32"/>
        </w:rPr>
      </w:pPr>
    </w:p>
    <w:p w14:paraId="13E4054E">
      <w:pPr>
        <w:rPr>
          <w:rFonts w:ascii="黑体" w:hAnsi="黑体" w:eastAsia="黑体" w:cs="Times New Roman"/>
          <w:sz w:val="32"/>
          <w:szCs w:val="32"/>
        </w:rPr>
      </w:pPr>
    </w:p>
    <w:p w14:paraId="5B812A51">
      <w:pPr>
        <w:rPr>
          <w:rFonts w:ascii="黑体" w:hAnsi="黑体" w:eastAsia="黑体" w:cs="Times New Roman"/>
          <w:sz w:val="32"/>
          <w:szCs w:val="32"/>
        </w:rPr>
      </w:pPr>
    </w:p>
    <w:p w14:paraId="57E68AF8">
      <w:pPr>
        <w:rPr>
          <w:rFonts w:ascii="黑体" w:hAnsi="黑体" w:eastAsia="黑体" w:cs="Times New Roman"/>
          <w:sz w:val="32"/>
          <w:szCs w:val="32"/>
        </w:rPr>
      </w:pPr>
    </w:p>
    <w:p w14:paraId="0B781B1A">
      <w:pPr>
        <w:rPr>
          <w:rFonts w:ascii="黑体" w:hAnsi="黑体" w:eastAsia="黑体" w:cs="Times New Roman"/>
          <w:sz w:val="32"/>
          <w:szCs w:val="32"/>
        </w:rPr>
      </w:pPr>
    </w:p>
    <w:p w14:paraId="7234644D">
      <w:pPr>
        <w:rPr>
          <w:rFonts w:ascii="黑体" w:hAnsi="黑体" w:eastAsia="黑体" w:cs="Times New Roman"/>
          <w:sz w:val="32"/>
          <w:szCs w:val="32"/>
        </w:rPr>
      </w:pPr>
    </w:p>
    <w:p w14:paraId="06C59FD7">
      <w:pPr>
        <w:rPr>
          <w:rFonts w:ascii="黑体" w:hAnsi="黑体" w:eastAsia="黑体" w:cs="Times New Roman"/>
          <w:sz w:val="32"/>
          <w:szCs w:val="32"/>
        </w:rPr>
      </w:pPr>
    </w:p>
    <w:p w14:paraId="6234988D">
      <w:pPr>
        <w:rPr>
          <w:rFonts w:ascii="黑体" w:hAnsi="黑体" w:eastAsia="黑体" w:cs="Times New Roman"/>
          <w:sz w:val="32"/>
          <w:szCs w:val="32"/>
        </w:rPr>
      </w:pPr>
    </w:p>
    <w:p w14:paraId="38C6D7DD">
      <w:pPr>
        <w:rPr>
          <w:rFonts w:ascii="黑体" w:hAnsi="黑体" w:eastAsia="黑体" w:cs="Times New Roman"/>
          <w:sz w:val="32"/>
          <w:szCs w:val="32"/>
        </w:rPr>
      </w:pPr>
    </w:p>
    <w:p w14:paraId="01A33B03">
      <w:pPr>
        <w:rPr>
          <w:rFonts w:ascii="黑体" w:hAnsi="黑体" w:eastAsia="黑体" w:cs="Times New Roman"/>
          <w:sz w:val="32"/>
          <w:szCs w:val="32"/>
        </w:rPr>
      </w:pPr>
    </w:p>
    <w:p w14:paraId="74B57B85">
      <w:pPr>
        <w:rPr>
          <w:rFonts w:ascii="黑体" w:hAnsi="黑体" w:eastAsia="黑体" w:cs="Times New Roman"/>
          <w:sz w:val="32"/>
          <w:szCs w:val="32"/>
        </w:rPr>
      </w:pPr>
    </w:p>
    <w:p w14:paraId="6F4F9E30">
      <w:pPr>
        <w:rPr>
          <w:rFonts w:ascii="黑体" w:hAnsi="黑体" w:eastAsia="黑体" w:cs="Times New Roman"/>
          <w:sz w:val="32"/>
          <w:szCs w:val="32"/>
        </w:rPr>
      </w:pPr>
    </w:p>
    <w:p w14:paraId="2DC1D504">
      <w:pPr>
        <w:pBdr>
          <w:top w:val="single" w:color="auto" w:sz="6" w:space="3"/>
          <w:bottom w:val="single" w:color="auto" w:sz="6" w:space="1"/>
        </w:pBdr>
        <w:spacing w:line="580" w:lineRule="exact"/>
        <w:ind w:firstLine="280" w:firstLineChars="100"/>
        <w:rPr>
          <w:rFonts w:ascii="仿宋_GB2312" w:hAnsi="仿宋" w:eastAsia="仿宋_GB2312" w:cs="仿宋_GB2312"/>
          <w:sz w:val="32"/>
          <w:szCs w:val="32"/>
        </w:rPr>
      </w:pPr>
      <w:r>
        <w:rPr>
          <w:rFonts w:hint="eastAsia" w:ascii="仿宋_GB2312" w:eastAsia="仿宋_GB2312" w:cs="仿宋_GB2312"/>
          <w:sz w:val="28"/>
          <w:szCs w:val="28"/>
        </w:rPr>
        <w:t xml:space="preserve">眉山市医学会办公室                     </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2025年</w:t>
      </w:r>
      <w:r>
        <w:rPr>
          <w:rFonts w:hint="eastAsia" w:ascii="仿宋_GB2312" w:eastAsia="仿宋_GB2312" w:cs="仿宋_GB2312"/>
          <w:sz w:val="28"/>
          <w:szCs w:val="28"/>
          <w:lang w:val="en-US" w:eastAsia="zh-CN"/>
        </w:rPr>
        <w:t>11</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t>日印发</w:t>
      </w:r>
    </w:p>
    <w:p w14:paraId="22DB7990">
      <w:pPr>
        <w:pStyle w:val="8"/>
        <w:widowControl/>
        <w:spacing w:beforeAutospacing="0" w:after="0" w:afterAutospacing="0" w:line="324" w:lineRule="atLeast"/>
        <w:ind w:left="638" w:leftChars="304" w:firstLine="0" w:firstLineChars="0"/>
        <w:jc w:val="both"/>
        <w:rPr>
          <w:rFonts w:hint="eastAsia" w:ascii="仿宋" w:hAnsi="仿宋" w:eastAsia="仿宋" w:cs="仿宋"/>
          <w:kern w:val="2"/>
          <w:sz w:val="32"/>
          <w:szCs w:val="32"/>
        </w:rPr>
      </w:pPr>
    </w:p>
    <w:p w14:paraId="3F12DD49">
      <w:pPr>
        <w:spacing w:line="600" w:lineRule="exact"/>
        <w:rPr>
          <w:rFonts w:ascii="黑体" w:hAnsi="黑体" w:eastAsia="黑体"/>
          <w:sz w:val="32"/>
          <w:szCs w:val="32"/>
        </w:rPr>
      </w:pPr>
      <w:r>
        <w:rPr>
          <w:rFonts w:hint="eastAsia" w:ascii="黑体" w:hAnsi="黑体" w:eastAsia="黑体"/>
          <w:sz w:val="32"/>
          <w:szCs w:val="32"/>
        </w:rPr>
        <w:t>附件</w:t>
      </w:r>
    </w:p>
    <w:p w14:paraId="56E5046D">
      <w:pPr>
        <w:spacing w:line="600" w:lineRule="exact"/>
        <w:ind w:firstLine="880" w:firstLineChars="20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会议议程</w:t>
      </w:r>
    </w:p>
    <w:tbl>
      <w:tblPr>
        <w:tblStyle w:val="10"/>
        <w:tblpPr w:leftFromText="180" w:rightFromText="180" w:vertAnchor="text" w:horzAnchor="page" w:tblpXSpec="center" w:tblpY="1"/>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24"/>
        <w:gridCol w:w="5026"/>
      </w:tblGrid>
      <w:tr w14:paraId="1C28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298" w:type="dxa"/>
            <w:gridSpan w:val="3"/>
            <w:vAlign w:val="center"/>
          </w:tcPr>
          <w:p w14:paraId="085C132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2025年12月5日       岷江东湖饭店抱朴堂</w:t>
            </w:r>
          </w:p>
        </w:tc>
      </w:tr>
      <w:tr w14:paraId="7CEE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48" w:type="dxa"/>
            <w:vAlign w:val="center"/>
          </w:tcPr>
          <w:p w14:paraId="067C89E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16:00-16:30</w:t>
            </w:r>
          </w:p>
        </w:tc>
        <w:tc>
          <w:tcPr>
            <w:tcW w:w="8750" w:type="dxa"/>
            <w:gridSpan w:val="2"/>
            <w:vAlign w:val="center"/>
          </w:tcPr>
          <w:p w14:paraId="08F096D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签 到</w:t>
            </w:r>
          </w:p>
        </w:tc>
      </w:tr>
      <w:tr w14:paraId="3C5B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48" w:type="dxa"/>
            <w:vAlign w:val="center"/>
          </w:tcPr>
          <w:p w14:paraId="321542C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16:30-17:00</w:t>
            </w:r>
          </w:p>
        </w:tc>
        <w:tc>
          <w:tcPr>
            <w:tcW w:w="8750" w:type="dxa"/>
            <w:gridSpan w:val="2"/>
            <w:vAlign w:val="center"/>
          </w:tcPr>
          <w:p w14:paraId="302F2BB0">
            <w:pPr>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2025年眉山市医学会普通外科专委会全委会</w:t>
            </w:r>
          </w:p>
        </w:tc>
      </w:tr>
      <w:tr w14:paraId="159D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48" w:type="dxa"/>
            <w:vAlign w:val="center"/>
          </w:tcPr>
          <w:p w14:paraId="5F8815A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17:00-17:30</w:t>
            </w:r>
          </w:p>
        </w:tc>
        <w:tc>
          <w:tcPr>
            <w:tcW w:w="8750" w:type="dxa"/>
            <w:gridSpan w:val="2"/>
            <w:vAlign w:val="center"/>
          </w:tcPr>
          <w:p w14:paraId="361B096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2025年眉山市医学会肥胖与代谢疾病专委会全委会</w:t>
            </w:r>
          </w:p>
        </w:tc>
      </w:tr>
      <w:tr w14:paraId="1EC0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48" w:type="dxa"/>
            <w:vAlign w:val="center"/>
          </w:tcPr>
          <w:p w14:paraId="1AEC2BE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17:30-21:00</w:t>
            </w:r>
          </w:p>
        </w:tc>
        <w:tc>
          <w:tcPr>
            <w:tcW w:w="8750" w:type="dxa"/>
            <w:gridSpan w:val="2"/>
            <w:vAlign w:val="center"/>
          </w:tcPr>
          <w:p w14:paraId="113ADDDA">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晚 餐</w:t>
            </w:r>
          </w:p>
        </w:tc>
      </w:tr>
      <w:tr w14:paraId="481F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98" w:type="dxa"/>
            <w:gridSpan w:val="3"/>
            <w:vAlign w:val="center"/>
          </w:tcPr>
          <w:p w14:paraId="126A573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2025年12月6日       岷江东湖饭店抱朴堂</w:t>
            </w:r>
          </w:p>
        </w:tc>
      </w:tr>
      <w:tr w14:paraId="555E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298" w:type="dxa"/>
            <w:gridSpan w:val="3"/>
          </w:tcPr>
          <w:p w14:paraId="4EE78E58">
            <w:pPr>
              <w:spacing w:line="600" w:lineRule="exact"/>
              <w:ind w:firstLine="480" w:firstLineChars="20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2025年胃肠肿瘤及减重代谢外科会议</w:t>
            </w:r>
          </w:p>
        </w:tc>
      </w:tr>
      <w:tr w14:paraId="4B97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548" w:type="dxa"/>
            <w:vAlign w:val="center"/>
          </w:tcPr>
          <w:p w14:paraId="6AB46A35">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rPr>
              <w:t>8:30-9:00</w:t>
            </w:r>
          </w:p>
        </w:tc>
        <w:tc>
          <w:tcPr>
            <w:tcW w:w="3724" w:type="dxa"/>
            <w:vAlign w:val="center"/>
          </w:tcPr>
          <w:p w14:paraId="703CDD71">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rPr>
              <w:t>领导专家致辞及合影</w:t>
            </w:r>
          </w:p>
        </w:tc>
        <w:tc>
          <w:tcPr>
            <w:tcW w:w="5026" w:type="dxa"/>
            <w:vAlign w:val="center"/>
          </w:tcPr>
          <w:p w14:paraId="3E64EF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领导 专家</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名誉主席：周总光 教授  徐国宏 教授</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执行主席：邓先锐 教授 刘睿 教授 伍洪彬 教授</w:t>
            </w:r>
          </w:p>
        </w:tc>
      </w:tr>
      <w:tr w14:paraId="36E6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48" w:type="dxa"/>
            <w:vAlign w:val="center"/>
          </w:tcPr>
          <w:p w14:paraId="043E82F3">
            <w:pPr>
              <w:jc w:val="center"/>
              <w:rPr>
                <w:rFonts w:hint="eastAsia" w:ascii="黑体" w:hAnsi="黑体" w:eastAsia="黑体" w:cs="黑体"/>
                <w:sz w:val="28"/>
                <w:szCs w:val="28"/>
              </w:rPr>
            </w:pPr>
            <w:r>
              <w:rPr>
                <w:rFonts w:hint="eastAsia" w:ascii="黑体" w:hAnsi="黑体" w:eastAsia="黑体" w:cs="黑体"/>
                <w:sz w:val="28"/>
                <w:szCs w:val="28"/>
              </w:rPr>
              <w:t>时间</w:t>
            </w:r>
          </w:p>
        </w:tc>
        <w:tc>
          <w:tcPr>
            <w:tcW w:w="3724" w:type="dxa"/>
            <w:vAlign w:val="center"/>
          </w:tcPr>
          <w:p w14:paraId="68A420C1">
            <w:pPr>
              <w:jc w:val="center"/>
              <w:rPr>
                <w:rFonts w:hint="eastAsia" w:ascii="黑体" w:hAnsi="黑体" w:eastAsia="黑体" w:cs="黑体"/>
                <w:sz w:val="28"/>
                <w:szCs w:val="28"/>
              </w:rPr>
            </w:pPr>
            <w:r>
              <w:rPr>
                <w:rFonts w:hint="eastAsia" w:ascii="黑体" w:hAnsi="黑体" w:eastAsia="黑体" w:cs="黑体"/>
                <w:sz w:val="28"/>
                <w:szCs w:val="28"/>
              </w:rPr>
              <w:t>内容</w:t>
            </w:r>
          </w:p>
        </w:tc>
        <w:tc>
          <w:tcPr>
            <w:tcW w:w="5026" w:type="dxa"/>
            <w:vAlign w:val="center"/>
          </w:tcPr>
          <w:p w14:paraId="65D53AA1">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授课人</w:t>
            </w:r>
          </w:p>
        </w:tc>
      </w:tr>
      <w:tr w14:paraId="29FC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548" w:type="dxa"/>
            <w:vAlign w:val="center"/>
          </w:tcPr>
          <w:p w14:paraId="37EC6E4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rPr>
              <w:t>9:00-9:40</w:t>
            </w:r>
          </w:p>
        </w:tc>
        <w:tc>
          <w:tcPr>
            <w:tcW w:w="3724" w:type="dxa"/>
            <w:vAlign w:val="center"/>
          </w:tcPr>
          <w:p w14:paraId="6C8BD269">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iCs w:val="0"/>
                <w:color w:val="000000"/>
                <w:kern w:val="0"/>
                <w:sz w:val="24"/>
                <w:szCs w:val="24"/>
                <w:u w:val="none"/>
                <w:lang w:val="en-US" w:eastAsia="zh-CN"/>
              </w:rPr>
              <w:t>胃肠道肿瘤MDT团队建设</w:t>
            </w:r>
          </w:p>
        </w:tc>
        <w:tc>
          <w:tcPr>
            <w:tcW w:w="5026" w:type="dxa"/>
            <w:vAlign w:val="center"/>
          </w:tcPr>
          <w:p w14:paraId="74B0BC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周总光 主任医师（四川大学华西医院）</w:t>
            </w:r>
          </w:p>
        </w:tc>
      </w:tr>
      <w:tr w14:paraId="1682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548" w:type="dxa"/>
            <w:vAlign w:val="center"/>
          </w:tcPr>
          <w:p w14:paraId="289B46E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rPr>
              <w:t>9:40-10:20</w:t>
            </w:r>
          </w:p>
        </w:tc>
        <w:tc>
          <w:tcPr>
            <w:tcW w:w="3724" w:type="dxa"/>
            <w:vAlign w:val="center"/>
          </w:tcPr>
          <w:p w14:paraId="37CEB260">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“膜解剖”指导下的胃癌手术</w:t>
            </w:r>
          </w:p>
        </w:tc>
        <w:tc>
          <w:tcPr>
            <w:tcW w:w="5026" w:type="dxa"/>
            <w:vAlign w:val="center"/>
          </w:tcPr>
          <w:p w14:paraId="1C92C3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赵高平 主任医师（四川省医学科学院·四川省人民医院）</w:t>
            </w:r>
          </w:p>
        </w:tc>
      </w:tr>
      <w:tr w14:paraId="33E1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48" w:type="dxa"/>
            <w:vAlign w:val="center"/>
          </w:tcPr>
          <w:p w14:paraId="0AD8FB1D">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10:20-11:00</w:t>
            </w:r>
          </w:p>
        </w:tc>
        <w:tc>
          <w:tcPr>
            <w:tcW w:w="3724" w:type="dxa"/>
            <w:vAlign w:val="center"/>
          </w:tcPr>
          <w:p w14:paraId="00329A27">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进展期低位直肠器官功能与保护</w:t>
            </w:r>
          </w:p>
        </w:tc>
        <w:tc>
          <w:tcPr>
            <w:tcW w:w="5026" w:type="dxa"/>
            <w:vAlign w:val="center"/>
          </w:tcPr>
          <w:p w14:paraId="62C32B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杨烈 主任医师（四川大学华西医院）</w:t>
            </w:r>
          </w:p>
        </w:tc>
      </w:tr>
      <w:tr w14:paraId="229C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48" w:type="dxa"/>
            <w:vAlign w:val="center"/>
          </w:tcPr>
          <w:p w14:paraId="76D6B171">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11:00-11:40</w:t>
            </w:r>
          </w:p>
        </w:tc>
        <w:tc>
          <w:tcPr>
            <w:tcW w:w="3724" w:type="dxa"/>
            <w:vAlign w:val="center"/>
          </w:tcPr>
          <w:p w14:paraId="3CB861AA">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全盆切除中盆腔入路选择</w:t>
            </w:r>
          </w:p>
        </w:tc>
        <w:tc>
          <w:tcPr>
            <w:tcW w:w="5026" w:type="dxa"/>
            <w:vAlign w:val="center"/>
          </w:tcPr>
          <w:p w14:paraId="4E08E6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马腾辉 主任医师（中山大学附属第六医院）</w:t>
            </w:r>
          </w:p>
        </w:tc>
      </w:tr>
      <w:tr w14:paraId="499A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48" w:type="dxa"/>
            <w:vAlign w:val="center"/>
          </w:tcPr>
          <w:p w14:paraId="35A718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11:40-13:00</w:t>
            </w:r>
          </w:p>
        </w:tc>
        <w:tc>
          <w:tcPr>
            <w:tcW w:w="8750" w:type="dxa"/>
            <w:gridSpan w:val="2"/>
            <w:vAlign w:val="center"/>
          </w:tcPr>
          <w:p w14:paraId="2437B8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午餐</w:t>
            </w:r>
          </w:p>
        </w:tc>
      </w:tr>
      <w:tr w14:paraId="6DAA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48" w:type="dxa"/>
            <w:vAlign w:val="center"/>
          </w:tcPr>
          <w:p w14:paraId="4E99571C">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13:00-13:40</w:t>
            </w:r>
          </w:p>
        </w:tc>
        <w:tc>
          <w:tcPr>
            <w:tcW w:w="3724" w:type="dxa"/>
            <w:vAlign w:val="center"/>
          </w:tcPr>
          <w:p w14:paraId="31BD4C33">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胃保功能手术治疗进展与临床实践</w:t>
            </w:r>
          </w:p>
        </w:tc>
        <w:tc>
          <w:tcPr>
            <w:tcW w:w="5026" w:type="dxa"/>
            <w:vAlign w:val="center"/>
          </w:tcPr>
          <w:p w14:paraId="3792C6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贾贵清 副主任医师（四川省医学科学院·四川省人民医院）</w:t>
            </w:r>
          </w:p>
        </w:tc>
      </w:tr>
      <w:tr w14:paraId="6EED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48" w:type="dxa"/>
            <w:vAlign w:val="center"/>
          </w:tcPr>
          <w:p w14:paraId="401FE5E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13:40-14:20</w:t>
            </w:r>
          </w:p>
        </w:tc>
        <w:tc>
          <w:tcPr>
            <w:tcW w:w="3724" w:type="dxa"/>
            <w:vAlign w:val="center"/>
          </w:tcPr>
          <w:p w14:paraId="3E0339F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《中国肥胖及2型糖尿病外科治疗指南（2025）》解读</w:t>
            </w:r>
          </w:p>
        </w:tc>
        <w:tc>
          <w:tcPr>
            <w:tcW w:w="5026" w:type="dxa"/>
            <w:vAlign w:val="center"/>
          </w:tcPr>
          <w:p w14:paraId="33354E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陈亿 主任医师（四川大学华西医院）</w:t>
            </w:r>
          </w:p>
        </w:tc>
      </w:tr>
      <w:tr w14:paraId="60C8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48" w:type="dxa"/>
            <w:vAlign w:val="center"/>
          </w:tcPr>
          <w:p w14:paraId="6B4B13B9">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14:20-15:00</w:t>
            </w:r>
          </w:p>
        </w:tc>
        <w:tc>
          <w:tcPr>
            <w:tcW w:w="3724" w:type="dxa"/>
            <w:vAlign w:val="center"/>
          </w:tcPr>
          <w:p w14:paraId="32677D19">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如何做一名安全的减重代谢外科医生</w:t>
            </w:r>
          </w:p>
        </w:tc>
        <w:tc>
          <w:tcPr>
            <w:tcW w:w="5026" w:type="dxa"/>
            <w:vAlign w:val="center"/>
          </w:tcPr>
          <w:p w14:paraId="6D8700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杨华武 副主任医师（成都市第三人民医院）</w:t>
            </w:r>
          </w:p>
        </w:tc>
      </w:tr>
      <w:tr w14:paraId="7419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48" w:type="dxa"/>
            <w:vAlign w:val="center"/>
          </w:tcPr>
          <w:p w14:paraId="26D2AE54">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15:00-15:40</w:t>
            </w:r>
          </w:p>
        </w:tc>
        <w:tc>
          <w:tcPr>
            <w:tcW w:w="3724" w:type="dxa"/>
            <w:vAlign w:val="center"/>
          </w:tcPr>
          <w:p w14:paraId="708161A3">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放射性肠炎外科治疗</w:t>
            </w:r>
          </w:p>
        </w:tc>
        <w:tc>
          <w:tcPr>
            <w:tcW w:w="5026" w:type="dxa"/>
            <w:vAlign w:val="center"/>
          </w:tcPr>
          <w:p w14:paraId="471206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邓先锐 主任医师（眉山市人民医院）</w:t>
            </w:r>
          </w:p>
        </w:tc>
      </w:tr>
      <w:tr w14:paraId="449E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48" w:type="dxa"/>
            <w:vAlign w:val="center"/>
          </w:tcPr>
          <w:p w14:paraId="57EF62D1">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15:40-16:00</w:t>
            </w:r>
          </w:p>
        </w:tc>
        <w:tc>
          <w:tcPr>
            <w:tcW w:w="3724" w:type="dxa"/>
            <w:vAlign w:val="center"/>
          </w:tcPr>
          <w:p w14:paraId="3893595C">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体重管理多学科协助的重要性</w:t>
            </w:r>
          </w:p>
        </w:tc>
        <w:tc>
          <w:tcPr>
            <w:tcW w:w="5026" w:type="dxa"/>
            <w:vAlign w:val="center"/>
          </w:tcPr>
          <w:p w14:paraId="2C088A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伍洪彬 副主任医师（眉山市人民医院）</w:t>
            </w:r>
          </w:p>
        </w:tc>
      </w:tr>
      <w:tr w14:paraId="31EB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548" w:type="dxa"/>
            <w:vAlign w:val="center"/>
          </w:tcPr>
          <w:p w14:paraId="131401F1">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16:00-16:30</w:t>
            </w:r>
          </w:p>
        </w:tc>
        <w:tc>
          <w:tcPr>
            <w:tcW w:w="3724" w:type="dxa"/>
            <w:vAlign w:val="center"/>
          </w:tcPr>
          <w:p w14:paraId="10651299">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大会总结</w:t>
            </w:r>
          </w:p>
        </w:tc>
        <w:tc>
          <w:tcPr>
            <w:tcW w:w="5026" w:type="dxa"/>
            <w:vAlign w:val="center"/>
          </w:tcPr>
          <w:p w14:paraId="7EDEB62D">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iCs w:val="0"/>
                <w:color w:val="000000"/>
                <w:kern w:val="0"/>
                <w:sz w:val="24"/>
                <w:szCs w:val="24"/>
                <w:u w:val="none"/>
                <w:lang w:val="en-US" w:eastAsia="zh-CN"/>
              </w:rPr>
              <w:t>刘睿 主任医师（眉山市人民医院）</w:t>
            </w:r>
          </w:p>
        </w:tc>
      </w:tr>
    </w:tbl>
    <w:p w14:paraId="7E0E9962">
      <w:pPr>
        <w:pStyle w:val="9"/>
        <w:ind w:left="0" w:leftChars="0" w:firstLine="0" w:firstLineChars="0"/>
        <w:jc w:val="center"/>
      </w:pPr>
    </w:p>
    <w:sectPr>
      <w:headerReference r:id="rId3" w:type="default"/>
      <w:footerReference r:id="rId5" w:type="default"/>
      <w:headerReference r:id="rId4" w:type="even"/>
      <w:pgSz w:w="11906" w:h="16838"/>
      <w:pgMar w:top="1701" w:right="1474" w:bottom="1361" w:left="1588" w:header="851" w:footer="992"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Yg2gj">
    <w:altName w:val="宋体"/>
    <w:panose1 w:val="00000000000000000000"/>
    <w:charset w:val="86"/>
    <w:family w:val="auto"/>
    <w:pitch w:val="default"/>
    <w:sig w:usb0="00000000" w:usb1="00000000" w:usb2="00000010" w:usb3="00000000" w:csb0="00040000" w:csb1="00000000"/>
  </w:font>
  <w:font w:name="PMingLiU">
    <w:altName w:val="Microsoft JhengHei UI"/>
    <w:panose1 w:val="020106010000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3C3CB">
    <w:pPr>
      <w:pStyle w:val="6"/>
      <w:framePr w:wrap="around" w:vAnchor="text" w:hAnchor="margin" w:xAlign="outside" w:y="1"/>
      <w:rPr>
        <w:rStyle w:val="12"/>
        <w:rFonts w:ascii="仿宋_GB2312" w:eastAsia="仿宋_GB2312" w:cs="Times New Roman"/>
        <w:sz w:val="32"/>
        <w:szCs w:val="32"/>
      </w:rPr>
    </w:pPr>
    <w:r>
      <w:rPr>
        <w:rStyle w:val="12"/>
        <w:rFonts w:ascii="仿宋_GB2312" w:eastAsia="仿宋_GB2312" w:cs="仿宋_GB2312"/>
        <w:sz w:val="32"/>
        <w:szCs w:val="32"/>
      </w:rPr>
      <w:fldChar w:fldCharType="begin"/>
    </w:r>
    <w:r>
      <w:rPr>
        <w:rStyle w:val="12"/>
        <w:rFonts w:ascii="仿宋_GB2312" w:eastAsia="仿宋_GB2312" w:cs="仿宋_GB2312"/>
        <w:sz w:val="32"/>
        <w:szCs w:val="32"/>
      </w:rPr>
      <w:instrText xml:space="preserve">PAGE  </w:instrText>
    </w:r>
    <w:r>
      <w:rPr>
        <w:rStyle w:val="12"/>
        <w:rFonts w:ascii="仿宋_GB2312" w:eastAsia="仿宋_GB2312" w:cs="仿宋_GB2312"/>
        <w:sz w:val="32"/>
        <w:szCs w:val="32"/>
      </w:rPr>
      <w:fldChar w:fldCharType="separate"/>
    </w:r>
    <w:r>
      <w:rPr>
        <w:rStyle w:val="12"/>
        <w:rFonts w:ascii="仿宋_GB2312" w:eastAsia="仿宋_GB2312" w:cs="仿宋_GB2312"/>
        <w:sz w:val="32"/>
        <w:szCs w:val="32"/>
      </w:rPr>
      <w:t>- 5 -</w:t>
    </w:r>
    <w:r>
      <w:rPr>
        <w:rStyle w:val="12"/>
        <w:rFonts w:ascii="仿宋_GB2312" w:eastAsia="仿宋_GB2312" w:cs="仿宋_GB2312"/>
        <w:sz w:val="32"/>
        <w:szCs w:val="32"/>
      </w:rPr>
      <w:fldChar w:fldCharType="end"/>
    </w:r>
  </w:p>
  <w:p w14:paraId="65502730">
    <w:pPr>
      <w:pStyle w:val="6"/>
      <w:ind w:right="360" w:firstLine="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776B">
    <w:pPr>
      <w:pStyle w:val="7"/>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E389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oNotHyphenateCaps/>
  <w:drawingGridHorizontalSpacing w:val="211"/>
  <w:drawingGridVerticalSpacing w:val="31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740FD"/>
    <w:rsid w:val="1BB6133F"/>
    <w:rsid w:val="276F7B8E"/>
    <w:rsid w:val="2B634913"/>
    <w:rsid w:val="4A802994"/>
    <w:rsid w:val="4B1650A7"/>
    <w:rsid w:val="4C4A325A"/>
    <w:rsid w:val="6BFD39ED"/>
    <w:rsid w:val="7FC90E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31"/>
      <w:szCs w:val="31"/>
    </w:rPr>
  </w:style>
  <w:style w:type="paragraph" w:styleId="3">
    <w:name w:val="Body Text Indent"/>
    <w:basedOn w:val="1"/>
    <w:uiPriority w:val="0"/>
    <w:pPr>
      <w:spacing w:after="120"/>
      <w:ind w:left="420" w:leftChars="200"/>
    </w:pPr>
    <w:rPr>
      <w:rFonts w:ascii="Times New Roman" w:hAnsi="Times New Roman" w:eastAsia="宋体" w:cs="Times New Roman"/>
    </w:rPr>
  </w:style>
  <w:style w:type="paragraph" w:styleId="4">
    <w:name w:val="Plain Text"/>
    <w:basedOn w:val="1"/>
    <w:link w:val="14"/>
    <w:qFormat/>
    <w:uiPriority w:val="99"/>
    <w:rPr>
      <w:rFonts w:ascii="宋体" w:cs="宋体"/>
    </w:rPr>
  </w:style>
  <w:style w:type="paragraph" w:styleId="5">
    <w:name w:val="Date"/>
    <w:basedOn w:val="1"/>
    <w:next w:val="1"/>
    <w:link w:val="15"/>
    <w:qFormat/>
    <w:uiPriority w:val="99"/>
    <w:pPr>
      <w:ind w:left="2500" w:leftChars="25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100" w:afterAutospacing="1"/>
      <w:ind w:left="0" w:right="0"/>
      <w:jc w:val="left"/>
    </w:pPr>
    <w:rPr>
      <w:rFonts w:ascii="Times New Roman" w:hAnsi="Times New Roman" w:eastAsia="宋体" w:cs="Times New Roman"/>
      <w:kern w:val="0"/>
      <w:sz w:val="24"/>
      <w:lang w:val="en-US" w:eastAsia="zh-CN"/>
    </w:rPr>
  </w:style>
  <w:style w:type="paragraph" w:styleId="9">
    <w:name w:val="Body Text First Indent 2"/>
    <w:basedOn w:val="3"/>
    <w:qFormat/>
    <w:uiPriority w:val="0"/>
    <w:pPr>
      <w:tabs>
        <w:tab w:val="left" w:pos="-1440"/>
      </w:tabs>
      <w:spacing w:after="0"/>
      <w:ind w:left="0" w:leftChars="0" w:firstLine="420" w:firstLineChars="200"/>
    </w:pPr>
    <w:rPr>
      <w:rFonts w:ascii="HYg2gj" w:hAnsi="Times New Roman" w:eastAsia="HYg2gj" w:cs="Times New Roman"/>
      <w:b/>
      <w:bCs/>
      <w:kern w:val="0"/>
      <w:szCs w:val="21"/>
    </w:rPr>
  </w:style>
  <w:style w:type="character" w:styleId="12">
    <w:name w:val="page number"/>
    <w:basedOn w:val="11"/>
    <w:qFormat/>
    <w:uiPriority w:val="99"/>
  </w:style>
  <w:style w:type="character" w:styleId="13">
    <w:name w:val="Hyperlink"/>
    <w:qFormat/>
    <w:uiPriority w:val="0"/>
    <w:rPr>
      <w:color w:val="0000FF"/>
      <w:u w:val="single"/>
    </w:rPr>
  </w:style>
  <w:style w:type="character" w:customStyle="1" w:styleId="14">
    <w:name w:val="纯文本 Char"/>
    <w:link w:val="4"/>
    <w:qFormat/>
    <w:uiPriority w:val="99"/>
    <w:rPr>
      <w:rFonts w:ascii="宋体" w:hAnsi="Courier New" w:cs="宋体"/>
      <w:sz w:val="21"/>
      <w:szCs w:val="21"/>
    </w:rPr>
  </w:style>
  <w:style w:type="character" w:customStyle="1" w:styleId="15">
    <w:name w:val="日期 Char"/>
    <w:link w:val="5"/>
    <w:qFormat/>
    <w:uiPriority w:val="99"/>
    <w:rPr>
      <w:rFonts w:ascii="Calibri" w:hAnsi="Calibri" w:cs="Calibri"/>
      <w:sz w:val="21"/>
      <w:szCs w:val="21"/>
    </w:rPr>
  </w:style>
  <w:style w:type="character" w:customStyle="1" w:styleId="16">
    <w:name w:val="页脚 Char"/>
    <w:link w:val="6"/>
    <w:qFormat/>
    <w:uiPriority w:val="99"/>
    <w:rPr>
      <w:rFonts w:ascii="Calibri" w:hAnsi="Calibri" w:cs="Calibri"/>
      <w:sz w:val="18"/>
      <w:szCs w:val="18"/>
    </w:rPr>
  </w:style>
  <w:style w:type="character" w:customStyle="1" w:styleId="17">
    <w:name w:val="页眉 Char"/>
    <w:link w:val="7"/>
    <w:qFormat/>
    <w:uiPriority w:val="99"/>
    <w:rPr>
      <w:rFonts w:ascii="Calibri" w:hAnsi="Calibri" w:cs="Calibri"/>
      <w:sz w:val="18"/>
      <w:szCs w:val="18"/>
    </w:rPr>
  </w:style>
  <w:style w:type="character" w:customStyle="1" w:styleId="18">
    <w:name w:val="apple-converted-space"/>
    <w:basedOn w:val="11"/>
    <w:qFormat/>
    <w:uiPriority w:val="99"/>
  </w:style>
  <w:style w:type="character" w:customStyle="1" w:styleId="19">
    <w:name w:val="Body text|2_"/>
    <w:link w:val="20"/>
    <w:qFormat/>
    <w:uiPriority w:val="99"/>
    <w:rPr>
      <w:rFonts w:ascii="PMingLiU" w:hAnsi="PMingLiU" w:eastAsia="PMingLiU" w:cs="PMingLiU"/>
      <w:sz w:val="26"/>
      <w:szCs w:val="26"/>
      <w:shd w:val="clear" w:color="auto" w:fill="FFFFFF"/>
    </w:rPr>
  </w:style>
  <w:style w:type="paragraph" w:customStyle="1" w:styleId="20">
    <w:name w:val="Body text|2"/>
    <w:basedOn w:val="1"/>
    <w:link w:val="19"/>
    <w:qFormat/>
    <w:uiPriority w:val="99"/>
    <w:pPr>
      <w:shd w:val="clear" w:color="auto" w:fill="FFFFFF"/>
      <w:spacing w:line="619" w:lineRule="exact"/>
      <w:jc w:val="left"/>
    </w:pPr>
    <w:rPr>
      <w:rFonts w:ascii="PMingLiU" w:hAnsi="PMingLiU" w:eastAsia="PMingLiU" w:cs="PMingLiU"/>
      <w:kern w:val="0"/>
      <w:sz w:val="26"/>
      <w:szCs w:val="26"/>
    </w:rPr>
  </w:style>
  <w:style w:type="character" w:customStyle="1" w:styleId="21">
    <w:name w:val="Body text|2 + 11 pt"/>
    <w:qFormat/>
    <w:uiPriority w:val="99"/>
    <w:rPr>
      <w:rFonts w:ascii="PMingLiU" w:hAnsi="PMingLiU" w:eastAsia="PMingLiU" w:cs="PMingLiU"/>
      <w:color w:val="000000"/>
      <w:spacing w:val="0"/>
      <w:w w:val="100"/>
      <w:position w:val="0"/>
      <w:sz w:val="22"/>
      <w:szCs w:val="22"/>
      <w:shd w:val="clear" w:color="auto" w:fill="FFFFFF"/>
      <w:lang w:val="zh-CN" w:eastAsia="zh-CN"/>
    </w:rPr>
  </w:style>
  <w:style w:type="paragraph" w:styleId="22">
    <w:name w:val="List Paragraph"/>
    <w:basedOn w:val="1"/>
    <w:qFormat/>
    <w:uiPriority w:val="34"/>
    <w:pPr>
      <w:ind w:firstLine="200" w:firstLineChars="200"/>
    </w:pPr>
    <w:rPr>
      <w:rFonts w:cs="Arial"/>
      <w:szCs w:val="22"/>
    </w:rPr>
  </w:style>
  <w:style w:type="paragraph" w:customStyle="1" w:styleId="23">
    <w:name w:val="列出段落1"/>
    <w:basedOn w:val="1"/>
    <w:qFormat/>
    <w:uiPriority w:val="34"/>
    <w:pPr>
      <w:ind w:firstLine="420" w:firstLineChars="200"/>
    </w:pPr>
  </w:style>
  <w:style w:type="table" w:customStyle="1" w:styleId="24">
    <w:name w:val="TableGrid"/>
    <w:qFormat/>
    <w:uiPriority w:val="0"/>
    <w:rPr>
      <w:rFonts w:ascii="等线" w:hAnsi="等线" w:eastAsia="等线"/>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0017C-1EAB-4578-A2D7-26E004E151A7}">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Pages>
  <Words>1074</Words>
  <Characters>1329</Characters>
  <Paragraphs>126</Paragraphs>
  <TotalTime>3</TotalTime>
  <ScaleCrop>false</ScaleCrop>
  <LinksUpToDate>false</LinksUpToDate>
  <CharactersWithSpaces>1387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2018-06-11T06:06:00Z</dcterms:created>
  <dc:creator>Administrator</dc:creator>
  <cp:lastModifiedBy>市医学会</cp:lastModifiedBy>
  <cp:lastPrinted>2018-11-09T01:43:00Z</cp:lastPrinted>
  <dcterms:modified xsi:type="dcterms:W3CDTF">2025-11-07T01:17:38Z</dcterms:modified>
  <dc:title>眉山市医学会文件</dc:title>
  <cp:revision>343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5923CA123090425ABC2C61FC94885516_13</vt:lpwstr>
  </property>
  <property fmtid="{D5CDD505-2E9C-101B-9397-08002B2CF9AE}" pid="4" name="KSOTemplateDocerSaveRecord">
    <vt:lpwstr>eyJoZGlkIjoiYjU2NzhhYzkzNTk0NzY1MTg4OWY3NjRmYjliMjJiMWIiLCJ1c2VySWQiOiIxNjI0MjI5ODQ1In0=</vt:lpwstr>
  </property>
</Properties>
</file>